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41DB" w14:textId="77777777" w:rsidR="00CF21C1" w:rsidRPr="00514B73" w:rsidRDefault="00CF21C1" w:rsidP="00CF21C1">
      <w:pPr>
        <w:pStyle w:val="NoSpacing"/>
        <w:rPr>
          <w:rFonts w:ascii="Times New Roman" w:hAnsi="Times New Roman" w:cs="Times New Roman"/>
          <w:sz w:val="28"/>
          <w:szCs w:val="28"/>
        </w:rPr>
      </w:pPr>
      <w:r w:rsidRPr="00514B73">
        <w:rPr>
          <w:rFonts w:ascii="Times New Roman" w:hAnsi="Times New Roman" w:cs="Times New Roman"/>
          <w:sz w:val="28"/>
          <w:szCs w:val="28"/>
        </w:rPr>
        <w:t>Planned Giving Reprintables</w:t>
      </w:r>
    </w:p>
    <w:p w14:paraId="392960FA" w14:textId="77777777" w:rsidR="00CF21C1" w:rsidRPr="00514B73" w:rsidRDefault="00CF21C1" w:rsidP="00CF21C1">
      <w:pPr>
        <w:pStyle w:val="NoSpacing"/>
        <w:rPr>
          <w:rFonts w:ascii="Times New Roman" w:hAnsi="Times New Roman" w:cs="Times New Roman"/>
          <w:i/>
        </w:rPr>
      </w:pPr>
    </w:p>
    <w:p w14:paraId="037A1850" w14:textId="77777777" w:rsidR="00CF21C1" w:rsidRPr="00514B73" w:rsidRDefault="00CF21C1" w:rsidP="00CF21C1">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7E035F18" w14:textId="77777777" w:rsidR="00CF21C1" w:rsidRPr="00514B73" w:rsidRDefault="00CF21C1" w:rsidP="00CF21C1">
      <w:pPr>
        <w:pStyle w:val="NoSpacing"/>
        <w:rPr>
          <w:rFonts w:ascii="Times New Roman" w:hAnsi="Times New Roman" w:cs="Times New Roman"/>
          <w:sz w:val="24"/>
          <w:szCs w:val="24"/>
        </w:rPr>
      </w:pPr>
    </w:p>
    <w:p w14:paraId="62641819" w14:textId="77777777" w:rsidR="00CF21C1" w:rsidRPr="00514B73" w:rsidRDefault="00CF21C1" w:rsidP="00CF21C1">
      <w:pPr>
        <w:rPr>
          <w:i/>
          <w:sz w:val="20"/>
          <w:szCs w:val="20"/>
        </w:rPr>
      </w:pPr>
      <w:r w:rsidRPr="00514B73">
        <w:rPr>
          <w:i/>
          <w:sz w:val="20"/>
          <w:szCs w:val="20"/>
        </w:rPr>
        <w:t xml:space="preserve">The first article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r w:rsidRPr="00FB205F">
        <w:rPr>
          <w:i/>
          <w:sz w:val="20"/>
          <w:szCs w:val="20"/>
        </w:rPr>
        <w:t>Th</w:t>
      </w:r>
      <w:r>
        <w:rPr>
          <w:i/>
          <w:sz w:val="20"/>
          <w:szCs w:val="20"/>
        </w:rPr>
        <w:t>e second</w:t>
      </w:r>
      <w:r w:rsidRPr="00FB205F">
        <w:rPr>
          <w:i/>
          <w:sz w:val="20"/>
          <w:szCs w:val="20"/>
        </w:rPr>
        <w:t xml:space="preserve"> </w:t>
      </w:r>
      <w:r>
        <w:rPr>
          <w:i/>
          <w:sz w:val="20"/>
          <w:szCs w:val="20"/>
        </w:rPr>
        <w:t>resource</w:t>
      </w:r>
      <w:r w:rsidRPr="00FB205F">
        <w:rPr>
          <w:i/>
          <w:sz w:val="20"/>
          <w:szCs w:val="20"/>
        </w:rPr>
        <w:t xml:space="preserve"> is </w:t>
      </w:r>
      <w:r>
        <w:rPr>
          <w:i/>
          <w:sz w:val="20"/>
          <w:szCs w:val="20"/>
        </w:rPr>
        <w:t xml:space="preserve">a letter template that churches can use to acknowledge qualified charitable distributions that they have received from members’ IRAs in support of the church’s ministry. </w:t>
      </w:r>
    </w:p>
    <w:p w14:paraId="34FD6501" w14:textId="77777777" w:rsidR="00CF21C1" w:rsidRDefault="00CF21C1" w:rsidP="00CF21C1"/>
    <w:p w14:paraId="78189CBE" w14:textId="77777777" w:rsidR="00CF21C1" w:rsidRDefault="00CF21C1" w:rsidP="00CF21C1"/>
    <w:p w14:paraId="63422CDE" w14:textId="77777777" w:rsidR="00CF21C1" w:rsidRPr="001A53E2" w:rsidRDefault="00CF21C1" w:rsidP="00CF21C1">
      <w:pPr>
        <w:rPr>
          <w:sz w:val="28"/>
          <w:szCs w:val="28"/>
        </w:rPr>
      </w:pPr>
      <w:r>
        <w:rPr>
          <w:sz w:val="28"/>
          <w:szCs w:val="28"/>
        </w:rPr>
        <w:t>God Calls Us to Be His Workers</w:t>
      </w:r>
    </w:p>
    <w:p w14:paraId="7CC0269F" w14:textId="77777777" w:rsidR="00CF21C1" w:rsidRDefault="00CF21C1" w:rsidP="00CF21C1">
      <w:pPr>
        <w:jc w:val="both"/>
      </w:pPr>
    </w:p>
    <w:p w14:paraId="7296AA21" w14:textId="77777777" w:rsidR="00CF21C1" w:rsidRPr="00403EB5" w:rsidRDefault="00CF21C1" w:rsidP="00CF21C1">
      <w:r w:rsidRPr="00403EB5">
        <w:t>In spite of our foolish and sinful ways, God calls us to be his workers. Scripture tells us that Jesus did not pick people from society’s elite when he chose his workers. Jesus’ disciples were peasants, fishermen, and even a tax collector. Paul wrote, “Brothers</w:t>
      </w:r>
      <w:r>
        <w:t xml:space="preserve"> and sisters</w:t>
      </w:r>
      <w:r w:rsidRPr="00403EB5">
        <w:t xml:space="preserve">, think of what you </w:t>
      </w:r>
      <w:r>
        <w:t xml:space="preserve">were </w:t>
      </w:r>
      <w:r w:rsidRPr="00403EB5">
        <w:t>when you were called.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 . . .” (1 Corinthians 1:26-28). The majority of God’s work was done and continues to be done by lowly and oppressed people.</w:t>
      </w:r>
    </w:p>
    <w:p w14:paraId="1909A44F" w14:textId="77777777" w:rsidR="00CF21C1" w:rsidRPr="00403EB5" w:rsidRDefault="00CF21C1" w:rsidP="00CF21C1"/>
    <w:p w14:paraId="21F128F7" w14:textId="77777777" w:rsidR="00CF21C1" w:rsidRPr="00403EB5" w:rsidRDefault="00CF21C1" w:rsidP="00CF21C1">
      <w:r w:rsidRPr="00403EB5">
        <w:t xml:space="preserve">Certainly, God can use celebrities and very successful people in </w:t>
      </w:r>
      <w:r>
        <w:t>h</w:t>
      </w:r>
      <w:r w:rsidRPr="00403EB5">
        <w:t>is work. However, we need to remember that, even though we may not have accomplished anything of worldly significance, broken any records, or won any awards, God transform</w:t>
      </w:r>
      <w:r>
        <w:t>s</w:t>
      </w:r>
      <w:r w:rsidRPr="00403EB5">
        <w:t xml:space="preserve"> us into effective workers in </w:t>
      </w:r>
      <w:r>
        <w:t>h</w:t>
      </w:r>
      <w:r w:rsidRPr="00403EB5">
        <w:t xml:space="preserve">is kingdom. “I can do everything through </w:t>
      </w:r>
      <w:r>
        <w:t>h</w:t>
      </w:r>
      <w:r w:rsidRPr="00403EB5">
        <w:t xml:space="preserve">im </w:t>
      </w:r>
      <w:r>
        <w:t>w</w:t>
      </w:r>
      <w:r w:rsidRPr="00403EB5">
        <w:t>ho gives me strength” (Philippians 4:13</w:t>
      </w:r>
      <w:r>
        <w:t xml:space="preserve">). </w:t>
      </w:r>
      <w:r w:rsidRPr="00403EB5">
        <w:t xml:space="preserve">Society gives many accolades to those who succeed, but there is no greater honor or privilege than to be chosen as God’s vehicle to spread the </w:t>
      </w:r>
      <w:r>
        <w:t>g</w:t>
      </w:r>
      <w:r w:rsidRPr="00403EB5">
        <w:t xml:space="preserve">ospel. As John states in his </w:t>
      </w:r>
      <w:r>
        <w:t>g</w:t>
      </w:r>
      <w:r w:rsidRPr="00403EB5">
        <w:t xml:space="preserve">ospel, it is Jesus </w:t>
      </w:r>
      <w:r>
        <w:t>w</w:t>
      </w:r>
      <w:r w:rsidRPr="00403EB5">
        <w:t xml:space="preserve">ho does the choosing. “You did not choose </w:t>
      </w:r>
      <w:r>
        <w:t>m</w:t>
      </w:r>
      <w:r w:rsidRPr="00403EB5">
        <w:t>e, but I chose you and appointed you to go and bear fruit” (John 15:16).</w:t>
      </w:r>
    </w:p>
    <w:p w14:paraId="3BBD6366" w14:textId="77777777" w:rsidR="00CF21C1" w:rsidRPr="00403EB5" w:rsidRDefault="00CF21C1" w:rsidP="00CF21C1"/>
    <w:p w14:paraId="6B9B0776" w14:textId="77777777" w:rsidR="00CF21C1" w:rsidRPr="00E41D25" w:rsidRDefault="00CF21C1" w:rsidP="00CF21C1">
      <w:pPr>
        <w:rPr>
          <w:highlight w:val="green"/>
        </w:rPr>
      </w:pPr>
      <w:r w:rsidRPr="00403EB5">
        <w:t xml:space="preserve">So why does God elevate the foolish and the lowly to be </w:t>
      </w:r>
      <w:r>
        <w:t>h</w:t>
      </w:r>
      <w:r w:rsidRPr="00403EB5">
        <w:t xml:space="preserve">is workers? A reason may be found in 1 Corinthians 1:29: “so that no one may boast before </w:t>
      </w:r>
      <w:r>
        <w:t>h</w:t>
      </w:r>
      <w:r w:rsidRPr="00403EB5">
        <w:t xml:space="preserve">im.” It is only by God’s grace that we are saved, called, and equipped to be in </w:t>
      </w:r>
      <w:r>
        <w:t>h</w:t>
      </w:r>
      <w:r w:rsidRPr="00403EB5">
        <w:t>is service. If we come into God’s work with impressive credentials, we risk taking the glory and credit for ourselves. God desires the weak and the lowly. As Paul said, “Therefore, I will boast all the more gladly about my weaknesses, so that Christ’s power may rest on me. That is why, for Christ’s sake, I delight in weaknesses, in insults, in hardships, in persecutions, in difficulties. For when I am weak, then I am strong” (2 Corinthians 12:9-10). God uses ordinary people to do extraordinary things</w:t>
      </w:r>
      <w:r>
        <w:t>, “for it is God who works in you to will and to act according to his good purpose” (Philippians 2:13). And with God leading us, we know that our labor for him will not be in vain (1 Corinthians 15:58).</w:t>
      </w:r>
    </w:p>
    <w:p w14:paraId="357A17AE" w14:textId="77777777" w:rsidR="00CF21C1" w:rsidRDefault="00CF21C1" w:rsidP="00CF21C1">
      <w:pPr>
        <w:rPr>
          <w:highlight w:val="green"/>
        </w:rPr>
      </w:pPr>
    </w:p>
    <w:p w14:paraId="27EB3193" w14:textId="77777777" w:rsidR="00CF21C1" w:rsidRPr="00E41D25" w:rsidRDefault="00CF21C1" w:rsidP="00CF21C1">
      <w:pPr>
        <w:rPr>
          <w:highlight w:val="green"/>
        </w:rPr>
      </w:pPr>
    </w:p>
    <w:p w14:paraId="04D99332" w14:textId="77777777" w:rsidR="00CF21C1" w:rsidRDefault="00CF21C1" w:rsidP="00CF21C1"/>
    <w:p w14:paraId="29F0A0E2" w14:textId="77777777" w:rsidR="00CF21C1" w:rsidRDefault="00CF21C1" w:rsidP="00CF21C1">
      <w:bookmarkStart w:id="0" w:name="_GoBack"/>
      <w:bookmarkEnd w:id="0"/>
    </w:p>
    <w:p w14:paraId="0F58CF07" w14:textId="77777777" w:rsidR="00CF21C1" w:rsidRPr="00491EC4" w:rsidRDefault="00CF21C1" w:rsidP="00CF21C1">
      <w:r>
        <w:lastRenderedPageBreak/>
        <w:t>[</w:t>
      </w:r>
      <w:r w:rsidRPr="00491EC4">
        <w:t>D</w:t>
      </w:r>
      <w:r>
        <w:t>ate]</w:t>
      </w:r>
    </w:p>
    <w:p w14:paraId="5D0AF99C" w14:textId="77777777" w:rsidR="00CF21C1" w:rsidRPr="00491EC4" w:rsidRDefault="00CF21C1" w:rsidP="00CF21C1"/>
    <w:p w14:paraId="0916CD1C" w14:textId="77777777" w:rsidR="00CF21C1" w:rsidRPr="00491EC4" w:rsidRDefault="00CF21C1" w:rsidP="00CF21C1">
      <w:r>
        <w:t>[Donor Name]</w:t>
      </w:r>
    </w:p>
    <w:p w14:paraId="4AC7732D" w14:textId="77777777" w:rsidR="00CF21C1" w:rsidRPr="00491EC4" w:rsidRDefault="00CF21C1" w:rsidP="00CF21C1">
      <w:r>
        <w:t>[Donor Address]</w:t>
      </w:r>
    </w:p>
    <w:p w14:paraId="609A748A" w14:textId="77777777" w:rsidR="00CF21C1" w:rsidRPr="00491EC4" w:rsidRDefault="00CF21C1" w:rsidP="00CF21C1"/>
    <w:p w14:paraId="2075C141" w14:textId="77777777" w:rsidR="00CF21C1" w:rsidRPr="00491EC4" w:rsidRDefault="00CF21C1" w:rsidP="00CF21C1">
      <w:r w:rsidRPr="00491EC4">
        <w:t xml:space="preserve">Dear </w:t>
      </w:r>
      <w:r>
        <w:t>[Donor Name]</w:t>
      </w:r>
      <w:r w:rsidRPr="00491EC4">
        <w:t>,</w:t>
      </w:r>
    </w:p>
    <w:p w14:paraId="60839C66" w14:textId="77777777" w:rsidR="00CF21C1" w:rsidRPr="00491EC4" w:rsidRDefault="00CF21C1" w:rsidP="00CF21C1"/>
    <w:p w14:paraId="3413E154" w14:textId="77777777" w:rsidR="00CF21C1" w:rsidRPr="00491EC4" w:rsidRDefault="00CF21C1" w:rsidP="00CF21C1">
      <w:r w:rsidRPr="00491EC4">
        <w:t xml:space="preserve">Thank you for your 2016 IRA rollover gift in the amount of </w:t>
      </w:r>
      <w:r>
        <w:t>[$x.xx]</w:t>
      </w:r>
      <w:r w:rsidRPr="00491EC4">
        <w:t xml:space="preserve"> received at our office on </w:t>
      </w:r>
      <w:r>
        <w:t>[date]</w:t>
      </w:r>
      <w:r w:rsidRPr="00491EC4">
        <w:t xml:space="preserve">. As you requested the gift </w:t>
      </w:r>
      <w:r>
        <w:t>will be used for [gift designation]</w:t>
      </w:r>
      <w:r w:rsidRPr="00491EC4">
        <w:t>.</w:t>
      </w:r>
    </w:p>
    <w:p w14:paraId="79B8190C" w14:textId="77777777" w:rsidR="00CF21C1" w:rsidRPr="00491EC4" w:rsidRDefault="00CF21C1" w:rsidP="00CF21C1"/>
    <w:p w14:paraId="26A5D0C8" w14:textId="77777777" w:rsidR="00CF21C1" w:rsidRPr="00491EC4" w:rsidRDefault="00CF21C1" w:rsidP="00CF21C1">
      <w:pPr>
        <w:tabs>
          <w:tab w:val="left" w:pos="8640"/>
        </w:tabs>
      </w:pPr>
      <w:r w:rsidRPr="00491EC4">
        <w:t xml:space="preserve">We are writing to acknowledge that we received check </w:t>
      </w:r>
      <w:r>
        <w:t xml:space="preserve">[#] </w:t>
      </w:r>
      <w:r w:rsidRPr="00491EC4">
        <w:t xml:space="preserve">directly from </w:t>
      </w:r>
      <w:r>
        <w:t xml:space="preserve">[company], </w:t>
      </w:r>
      <w:r w:rsidRPr="00491EC4">
        <w:t>your plan trustee/administrators</w:t>
      </w:r>
      <w:r>
        <w:t>,</w:t>
      </w:r>
      <w:r w:rsidRPr="00491EC4">
        <w:t xml:space="preserve"> and that it is your intention for all of your gift to qualify as a qualified charitable distribution from your IRA, as provided under Protecting Americans </w:t>
      </w:r>
      <w:r>
        <w:t>f</w:t>
      </w:r>
      <w:r w:rsidRPr="00491EC4">
        <w:t>rom Tax Hikes Act of 2015 (H.R. 2029) and Section 408(d)(8) of the Internal Revenue Code.</w:t>
      </w:r>
    </w:p>
    <w:p w14:paraId="42474007" w14:textId="77777777" w:rsidR="00CF21C1" w:rsidRPr="00491EC4" w:rsidRDefault="00CF21C1" w:rsidP="00CF21C1"/>
    <w:p w14:paraId="42702F4C" w14:textId="77777777" w:rsidR="00CF21C1" w:rsidRPr="00491EC4" w:rsidRDefault="00CF21C1" w:rsidP="00CF21C1">
      <w:r w:rsidRPr="00491EC4">
        <w:t>In that connection, we warrant to you that our organization is qualified under section 170(b)(1)(A) of the Internal Revenue Code. Your gift was not transferred to a donor advised fund or a supporting organization or any other funds for which donors or their designees have further advisory rights.</w:t>
      </w:r>
    </w:p>
    <w:p w14:paraId="64D35FE2" w14:textId="77777777" w:rsidR="00CF21C1" w:rsidRPr="00491EC4" w:rsidRDefault="00CF21C1" w:rsidP="00CF21C1"/>
    <w:p w14:paraId="1C1242D0" w14:textId="77777777" w:rsidR="00CF21C1" w:rsidRPr="00491EC4" w:rsidRDefault="00CF21C1" w:rsidP="00CF21C1">
      <w:r w:rsidRPr="00491EC4">
        <w:t>We further warrant that no goods or services or benefit of any value were or will be transferred to you in connection with this gift.</w:t>
      </w:r>
    </w:p>
    <w:p w14:paraId="0399D3A6" w14:textId="77777777" w:rsidR="00CF21C1" w:rsidRPr="00491EC4" w:rsidRDefault="00CF21C1" w:rsidP="00CF21C1"/>
    <w:p w14:paraId="3F592F9E" w14:textId="77777777" w:rsidR="00CF21C1" w:rsidRPr="00491EC4" w:rsidRDefault="00CF21C1" w:rsidP="00CF21C1">
      <w:r w:rsidRPr="00491EC4">
        <w:t xml:space="preserve">Please retain this letter with your tax documents and provide a copy to your tax preparer. While you have undoubtedly used much personal and professional information to make this gift, it is important for </w:t>
      </w:r>
      <w:r>
        <w:t>us</w:t>
      </w:r>
      <w:r w:rsidRPr="00491EC4">
        <w:t xml:space="preserve"> to remind you this gift does not qualify for a charitable deduction.</w:t>
      </w:r>
    </w:p>
    <w:p w14:paraId="5B848F99" w14:textId="77777777" w:rsidR="00CF21C1" w:rsidRPr="00491EC4" w:rsidRDefault="00CF21C1" w:rsidP="00CF21C1"/>
    <w:p w14:paraId="0785BA33" w14:textId="77777777" w:rsidR="00765253" w:rsidRDefault="00CF21C1" w:rsidP="00CF21C1">
      <w:r w:rsidRPr="00491EC4">
        <w:t>If you have any questions, please contact me as needed.</w:t>
      </w:r>
      <w:r>
        <w:br/>
      </w:r>
      <w:r>
        <w:br/>
      </w:r>
      <w:r w:rsidRPr="00491EC4">
        <w:t>Together in Christ,</w:t>
      </w:r>
      <w:r>
        <w:br/>
        <w:t>[Signature]</w:t>
      </w:r>
      <w:r>
        <w:br/>
        <w:t>[Name]</w:t>
      </w:r>
      <w:r>
        <w:br/>
        <w:t>[Title]</w:t>
      </w:r>
    </w:p>
    <w:sectPr w:rsidR="0076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C1"/>
    <w:rsid w:val="00765253"/>
    <w:rsid w:val="00C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3F4D"/>
  <w15:chartTrackingRefBased/>
  <w15:docId w15:val="{523E277B-C1CB-4773-A0C7-1FEFC14E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C1"/>
    <w:pPr>
      <w:spacing w:after="0" w:line="240" w:lineRule="auto"/>
    </w:pPr>
  </w:style>
  <w:style w:type="character" w:styleId="Hyperlink">
    <w:name w:val="Hyperlink"/>
    <w:rsid w:val="00CF2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f52b106cf1187a5a7c6a08dd2f9966d">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751369b1d45b590af9d47722e39005b"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D93C2E6-DF9F-40A4-8550-3435CEA3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0C13B-6DDB-4CD3-BEDB-DCCB76AC64C3}">
  <ds:schemaRefs>
    <ds:schemaRef ds:uri="http://schemas.microsoft.com/sharepoint/v3/contenttype/forms"/>
  </ds:schemaRefs>
</ds:datastoreItem>
</file>

<file path=customXml/itemProps3.xml><?xml version="1.0" encoding="utf-8"?>
<ds:datastoreItem xmlns:ds="http://schemas.openxmlformats.org/officeDocument/2006/customXml" ds:itemID="{DA78F654-E08F-4293-824D-92B3AE33A441}">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2016-09-01T19:47:00Z</dcterms:created>
  <dcterms:modified xsi:type="dcterms:W3CDTF">2016-09-01T19:49:00Z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